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7B" w:rsidRDefault="0096627B" w:rsidP="0096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ПАМЯТКА</w:t>
      </w:r>
    </w:p>
    <w:p w:rsidR="0096627B" w:rsidRDefault="0096627B" w:rsidP="0096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 по правилам поведения на воде в летний период</w:t>
      </w:r>
    </w:p>
    <w:p w:rsidR="0096627B" w:rsidRPr="0096627B" w:rsidRDefault="0096627B" w:rsidP="0096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7B" w:rsidRPr="0096627B" w:rsidRDefault="0096627B">
      <w:p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 Лето – прекрасная пора для отдыха, а вода – чудесное средство оздоровления организма. Но купание приносит пользу лишь при разумном ее использовании. </w:t>
      </w:r>
    </w:p>
    <w:p w:rsidR="0096627B" w:rsidRDefault="0096627B">
      <w:p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Начинать купание следует при температуре воды не ниже 18 градусов и при ясной безветренной погоде при температуре воздуха 25 и более градусов. Не рекомендуется купаться ранее, чем через 1,5 часа после еды. Входите в воду осторожно, когда она дойдет до пояса, остановитесь и быстро окунитесь с головой, а потом уже плывите. Не следует входить в воду уставшим, разгоряченным или вспотевшим. Если Вы плохо плаваете, не доверяйте надувным матрасам и кругам. </w:t>
      </w:r>
    </w:p>
    <w:p w:rsidR="0096627B" w:rsidRDefault="0096627B">
      <w:p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Паника – основная причина трагедий на воде. Никогда не поддавайтесь панике. НЕОБХОДИМО ПОМНИТЬ! 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купаться можно только в разрешенных местах;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нельзя нырять в незнакомы местах – на дне могут оказаться </w:t>
      </w:r>
      <w:proofErr w:type="spellStart"/>
      <w:r w:rsidRPr="0096627B">
        <w:rPr>
          <w:rFonts w:ascii="Times New Roman" w:hAnsi="Times New Roman" w:cs="Times New Roman"/>
          <w:sz w:val="24"/>
          <w:szCs w:val="24"/>
        </w:rPr>
        <w:t>притопленные</w:t>
      </w:r>
      <w:proofErr w:type="spellEnd"/>
      <w:r w:rsidRPr="0096627B">
        <w:rPr>
          <w:rFonts w:ascii="Times New Roman" w:hAnsi="Times New Roman" w:cs="Times New Roman"/>
          <w:sz w:val="24"/>
          <w:szCs w:val="24"/>
        </w:rPr>
        <w:t xml:space="preserve"> бревна, камни, коряги и др.; 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не следует купаться в заболоченных местах и там, где есть водоросли или тина;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не отплывайте далеко от берега на надувных </w:t>
      </w:r>
      <w:proofErr w:type="spellStart"/>
      <w:r w:rsidRPr="0096627B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96627B">
        <w:rPr>
          <w:rFonts w:ascii="Times New Roman" w:hAnsi="Times New Roman" w:cs="Times New Roman"/>
          <w:sz w:val="24"/>
          <w:szCs w:val="24"/>
        </w:rPr>
        <w:t xml:space="preserve"> – они могут оказаться неисправными, а это очень опасно даже для умеющих хорошо плавать; 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нельзя цепляться за лодки, залезать на знаки навигационного оборудования – бакены, буйки и т.д.;  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нельзя подплывать к проходящим судам, заплывать за буйки, ограничивающие зону заплыва, и выплывать на фарватер; </w:t>
      </w:r>
    </w:p>
    <w:p w:rsidR="0096627B" w:rsidRP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нельзя купаться в штормовую погоду или в местах сильного прибоя;</w:t>
      </w:r>
    </w:p>
    <w:p w:rsid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если вы оказались в воде на сильном течении, не пытайтесь плыть навстречу </w:t>
      </w:r>
      <w:proofErr w:type="spellStart"/>
      <w:r w:rsidRPr="0096627B">
        <w:rPr>
          <w:rFonts w:ascii="Times New Roman" w:hAnsi="Times New Roman" w:cs="Times New Roman"/>
          <w:sz w:val="24"/>
          <w:szCs w:val="24"/>
        </w:rPr>
        <w:t>течению.В</w:t>
      </w:r>
      <w:proofErr w:type="spellEnd"/>
      <w:r w:rsidRPr="0096627B">
        <w:rPr>
          <w:rFonts w:ascii="Times New Roman" w:hAnsi="Times New Roman" w:cs="Times New Roman"/>
          <w:sz w:val="24"/>
          <w:szCs w:val="24"/>
        </w:rPr>
        <w:t xml:space="preserve"> этом случае нужно плыть по течению, но так, чтобы постепенно приближаться к берегу; </w:t>
      </w:r>
    </w:p>
    <w:p w:rsid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 если вы попали в водоворот, наберите побольше воздуха, нырните и постарайтесь резко</w:t>
      </w:r>
      <w:r w:rsidRPr="0096627B">
        <w:sym w:font="Symbol" w:char="F0B7"/>
      </w:r>
      <w:r w:rsidRPr="0096627B">
        <w:rPr>
          <w:rFonts w:ascii="Times New Roman" w:hAnsi="Times New Roman" w:cs="Times New Roman"/>
          <w:sz w:val="24"/>
          <w:szCs w:val="24"/>
        </w:rPr>
        <w:t xml:space="preserve"> свернуть в сторону от него; </w:t>
      </w:r>
    </w:p>
    <w:p w:rsid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 если у Вас свело судорогой мышцы, ложитесь на спину и плывите к берегу, постарайтесь при этом растереть сведенные мышцы. </w:t>
      </w:r>
    </w:p>
    <w:p w:rsid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Не стесняйтесь позвать на помощь;  </w:t>
      </w:r>
    </w:p>
    <w:p w:rsidR="0096627B" w:rsidRDefault="0096627B" w:rsidP="0096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нельзя подавать крики ложной тревоги.</w:t>
      </w:r>
    </w:p>
    <w:p w:rsidR="0096627B" w:rsidRDefault="0096627B" w:rsidP="009662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ПРАВИЛА ПОВЕДЕНИЯ ДЕТЕЙ НА ВОДЕ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когда купаешься, поблизости от тебя должны быть взрослые;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нельзя играть в тех местах, откуда можно упасть в воду;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 заходи на глубокое место, если не умеешь плавать или плаваешь плохо;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 ныряй в незнакомых местах;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 заплывай за буйки;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нельзя выплывать на судовой ход и приближаться к судну;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 устраивай в воде игр, связанных с захватами;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нельзя заплывать далеко на надувных матрасах и камерах (если плохо плаваешь);</w:t>
      </w:r>
    </w:p>
    <w:p w:rsid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не пытайся плавать на бревнах, досках, самодельных плотах;</w:t>
      </w:r>
    </w:p>
    <w:p w:rsidR="0096627B" w:rsidRPr="0096627B" w:rsidRDefault="0096627B" w:rsidP="0096627B">
      <w:pPr>
        <w:pStyle w:val="a3"/>
        <w:numPr>
          <w:ilvl w:val="0"/>
          <w:numId w:val="2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lastRenderedPageBreak/>
        <w:t>если ты решил покататься на лодке, выучи основные правила безопасного поведения в этом случае;  необходимо уметь правильно управлять своими возможностями.</w:t>
      </w:r>
    </w:p>
    <w:p w:rsidR="0096627B" w:rsidRDefault="0096627B" w:rsidP="0096627B">
      <w:pPr>
        <w:pStyle w:val="a3"/>
        <w:ind w:left="426"/>
      </w:pPr>
    </w:p>
    <w:p w:rsidR="0096627B" w:rsidRDefault="0096627B" w:rsidP="0096627B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>МЕРЫ БЕЗОПАСНОСТИ ПРИ ПОЛЬЗОВАНИИ ЛОДКАМИ</w:t>
      </w:r>
    </w:p>
    <w:p w:rsidR="0096627B" w:rsidRDefault="0096627B" w:rsidP="0096627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 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96627B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966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7B" w:rsidRDefault="0096627B" w:rsidP="0096627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При катании запрещается: 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перегружать катер, лодку сверх установленной нормы;  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пользоваться лодкой детям до 16 лет без сопровождения взрослых;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брать в лодку детей, не достигших 7 лет;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прыгать в воду и купаться с лодки;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сидеть на бортах, переходит с места на место и пересаживаться на другие катера, лодки;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кататься в вечернее и ночное время;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подставлять борт лодки параллельно идущей волне;</w:t>
      </w:r>
    </w:p>
    <w:p w:rsidR="0096627B" w:rsidRDefault="0096627B" w:rsidP="0096627B">
      <w:pPr>
        <w:pStyle w:val="a3"/>
        <w:numPr>
          <w:ilvl w:val="0"/>
          <w:numId w:val="3"/>
        </w:numPr>
        <w:ind w:left="426" w:firstLine="0"/>
      </w:pPr>
      <w:r w:rsidRPr="0096627B">
        <w:rPr>
          <w:rFonts w:ascii="Times New Roman" w:hAnsi="Times New Roman" w:cs="Times New Roman"/>
          <w:sz w:val="24"/>
          <w:szCs w:val="24"/>
        </w:rPr>
        <w:t>кататься около шлюзов, плотин, плотов;</w:t>
      </w:r>
      <w:r>
        <w:t xml:space="preserve"> </w:t>
      </w:r>
      <w:r w:rsidRPr="0096627B">
        <w:rPr>
          <w:rFonts w:ascii="Times New Roman" w:hAnsi="Times New Roman" w:cs="Times New Roman"/>
          <w:sz w:val="24"/>
          <w:szCs w:val="24"/>
        </w:rPr>
        <w:t>останавливаться около мостов и под мостами.</w:t>
      </w:r>
    </w:p>
    <w:p w:rsidR="00F17273" w:rsidRDefault="0096627B" w:rsidP="0096627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96627B">
        <w:rPr>
          <w:rFonts w:ascii="Times New Roman" w:hAnsi="Times New Roman" w:cs="Times New Roman"/>
          <w:sz w:val="24"/>
          <w:szCs w:val="24"/>
        </w:rPr>
        <w:t xml:space="preserve"> ПОМНИТЕ Нарушение правил безопасного поведения на воде – это главная причина гибели людей, в том числе детей.</w:t>
      </w:r>
    </w:p>
    <w:p w:rsidR="0096627B" w:rsidRDefault="0096627B" w:rsidP="0096627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96627B" w:rsidRPr="0096627B" w:rsidRDefault="0096627B" w:rsidP="00966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384943</wp:posOffset>
            </wp:positionH>
            <wp:positionV relativeFrom="paragraph">
              <wp:posOffset>173045</wp:posOffset>
            </wp:positionV>
            <wp:extent cx="5190903" cy="6687879"/>
            <wp:effectExtent l="19050" t="0" r="0" b="0"/>
            <wp:wrapTight wrapText="bothSides">
              <wp:wrapPolygon edited="0">
                <wp:start x="-79" y="0"/>
                <wp:lineTo x="-79" y="21534"/>
                <wp:lineTo x="21561" y="21534"/>
                <wp:lineTo x="21561" y="0"/>
                <wp:lineTo x="-79" y="0"/>
              </wp:wrapPolygon>
            </wp:wrapTight>
            <wp:docPr id="1" name="Рисунок 1" descr="hello_html_6009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009a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03" cy="66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Как поступать в некоторых случаях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Усталост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- лечь на спину, легкими гребковыми движениями удерживать себя на поверхности, отдохнуть.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попадании воды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дыхательные пути - приподняться над водой, откашляться.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Несет течение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плавно приближаться к невысокому берегу.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попал в омут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набрать воздуха в легкие, глубоко нырнуть и сделать рывок в сторону от оси водоворота (по течению), потом всплывать.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запутался в тине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лечь на спину, выплывать откуда приплыл.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При судороге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лечь на спину, энергично растереть мышцу. Позвать на помощь. Опытные пловцы имеют иголку - укол снимает судорогу.</w:t>
      </w:r>
    </w:p>
    <w:p w:rsidR="0096627B" w:rsidRPr="0096627B" w:rsidRDefault="0096627B" w:rsidP="0096627B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- спокойствие, без паники, не стесняться позвать на помощь.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Режим купания.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Температура не менее: воды 18°, воздуха 20°.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 приема пищи должно пройти от 45 мин. до 1 часа.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Время купания не более: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15 - 40 минут при 24°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10 - 30 минут при 22°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5 - 10 минут при 20°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3 - 8 минут при 18 -19°</w:t>
      </w:r>
    </w:p>
    <w:p w:rsidR="0096627B" w:rsidRPr="0096627B" w:rsidRDefault="0096627B" w:rsidP="00966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627B" w:rsidRPr="0096627B" w:rsidRDefault="0013542C" w:rsidP="0096627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163830</wp:posOffset>
            </wp:positionV>
            <wp:extent cx="3435985" cy="2615565"/>
            <wp:effectExtent l="95250" t="95250" r="107315" b="70485"/>
            <wp:wrapTight wrapText="bothSides">
              <wp:wrapPolygon edited="0">
                <wp:start x="-599" y="-787"/>
                <wp:lineTo x="-599" y="22182"/>
                <wp:lineTo x="22035" y="22182"/>
                <wp:lineTo x="22155" y="22182"/>
                <wp:lineTo x="22275" y="22025"/>
                <wp:lineTo x="22155" y="21867"/>
                <wp:lineTo x="22275" y="19508"/>
                <wp:lineTo x="22275" y="1731"/>
                <wp:lineTo x="22155" y="-315"/>
                <wp:lineTo x="22035" y="-787"/>
                <wp:lineTo x="-599" y="-787"/>
              </wp:wrapPolygon>
            </wp:wrapTight>
            <wp:docPr id="2" name="Рисунок 2" descr="hello_html_6c11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11a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615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Солнце летнее печёт,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Жарит, словно печка,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А под горкою течёт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Голубая</w:t>
      </w:r>
      <w:proofErr w:type="spellEnd"/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 xml:space="preserve"> речка!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Как бы с горки поскорей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Кубарем скатиться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И от солнечных лучей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В реченьке укрыться!</w:t>
      </w:r>
    </w:p>
    <w:p w:rsidR="0096627B" w:rsidRPr="0096627B" w:rsidRDefault="0096627B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Там не жарит, не печёт,</w:t>
      </w:r>
    </w:p>
    <w:p w:rsidR="0096627B" w:rsidRPr="0096627B" w:rsidRDefault="0013542C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3542C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 xml:space="preserve">                           </w:t>
      </w:r>
      <w:r w:rsidR="0096627B"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Рыбки водят хоровод!</w:t>
      </w:r>
    </w:p>
    <w:p w:rsidR="0096627B" w:rsidRPr="0096627B" w:rsidRDefault="0013542C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3542C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 xml:space="preserve">               </w:t>
      </w:r>
      <w:r w:rsidR="0096627B"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Удивительно везёт</w:t>
      </w:r>
    </w:p>
    <w:p w:rsidR="0096627B" w:rsidRPr="0096627B" w:rsidRDefault="0013542C" w:rsidP="0013542C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3542C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 xml:space="preserve">                              </w:t>
      </w:r>
      <w:r w:rsidR="0096627B" w:rsidRPr="0096627B">
        <w:rPr>
          <w:rFonts w:ascii="Monotype Corsiva" w:eastAsia="Times New Roman" w:hAnsi="Monotype Corsiva" w:cs="Arial"/>
          <w:b/>
          <w:bCs/>
          <w:color w:val="000000" w:themeColor="text1"/>
          <w:sz w:val="30"/>
          <w:szCs w:val="30"/>
          <w:lang w:eastAsia="ru-RU"/>
        </w:rPr>
        <w:t>Всем, кто в речке той живёт!</w:t>
      </w:r>
    </w:p>
    <w:p w:rsidR="0096627B" w:rsidRPr="0096627B" w:rsidRDefault="0096627B" w:rsidP="0013542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6627B" w:rsidRPr="0096627B" w:rsidRDefault="0096627B" w:rsidP="00966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Book Antiqua" w:eastAsia="Times New Roman" w:hAnsi="Book Antiqua" w:cs="Arial"/>
          <w:b/>
          <w:bCs/>
          <w:color w:val="800000"/>
          <w:sz w:val="36"/>
          <w:szCs w:val="36"/>
          <w:lang w:eastAsia="ru-RU"/>
        </w:rPr>
        <w:t>Правила поведения на воде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Перед купанием отдохни, не входи в воду разгоряченным или вспотевшим, сделай небольшую разминку.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Входи в воду медленно и осторожно, зайдя в воду по пояс, остановись и быстро окунись с головой.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 Не отплывай далеко от берега, не заплывай за разметку, буйки.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находись в воде дольше 15 - 20 минут.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воде не стой без движения, плавай и купайся.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 Не плавай один, особенно, если не уверен в своих силах.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 Не устраивай в воде игр, связанных с хватанием друг друга за ноги, руки.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Если что-то напугало тебя в воде, не кричи, в легкие может попасть вода.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​9. Не заходи в воду выше пояса, если не умеешь плавать или плаваешь плохо.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​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Не заплывай в места движения моторных лодок, скутеров, суден и не приближайся к ним.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Если видишь, что моторная лодка или скутер движется на тебя, маши руками, чтобы тебя заметили, и отплывай в сторону.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Не пытайся плавать на бревнах, досках, самодельных плотах.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Рассчитывая свои силы при заплыве так, чтобы их хватило на обратный путь.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При появлении усталости спокойно плыви к берегу, некоторое время можно отдохнуть лежа или плывя на спине.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 Не старайся глубоко нырять или плыть как можно дольше под водой.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Не ныряй в незнакомых местах – на дне могут оказаться камни, коряги, металлические прутья, все то, что может навредить вашему здоровью.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Не цепляйся за лодки, не залезай на бакены, буйки и т.д.;</w:t>
      </w:r>
    </w:p>
    <w:p w:rsidR="0096627B" w:rsidRPr="0096627B" w:rsidRDefault="0096627B" w:rsidP="0096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На воде следи за младшими братьями (сёстрами).</w:t>
      </w:r>
    </w:p>
    <w:p w:rsidR="0096627B" w:rsidRPr="0096627B" w:rsidRDefault="0096627B" w:rsidP="0096627B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627B" w:rsidRPr="0096627B" w:rsidRDefault="0096627B" w:rsidP="0096627B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Прочисти нос, проглоти воду, несколько раз сделай вдох – выдох. Если зацепился под водой при нырянии – не рвись, постарайся освободиться от того, что мешает.</w:t>
      </w:r>
    </w:p>
    <w:p w:rsidR="0096627B" w:rsidRPr="0096627B" w:rsidRDefault="0096627B" w:rsidP="0096627B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6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судороге ноги задержи дыхание, ущипни сведенную мышцу несколько раз, расслабь сведенную конечность и плыви к берегу</w:t>
      </w:r>
    </w:p>
    <w:p w:rsidR="0096627B" w:rsidRPr="0096627B" w:rsidRDefault="0013542C" w:rsidP="0096627B">
      <w:pPr>
        <w:pStyle w:val="a3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303530</wp:posOffset>
            </wp:positionV>
            <wp:extent cx="2880360" cy="2199005"/>
            <wp:effectExtent l="95250" t="76200" r="91440" b="86995"/>
            <wp:wrapTight wrapText="bothSides">
              <wp:wrapPolygon edited="0">
                <wp:start x="-714" y="-748"/>
                <wp:lineTo x="-714" y="22455"/>
                <wp:lineTo x="22000" y="22455"/>
                <wp:lineTo x="22143" y="22455"/>
                <wp:lineTo x="22286" y="20583"/>
                <wp:lineTo x="22286" y="2245"/>
                <wp:lineTo x="22143" y="-374"/>
                <wp:lineTo x="22000" y="-748"/>
                <wp:lineTo x="-714" y="-748"/>
              </wp:wrapPolygon>
            </wp:wrapTight>
            <wp:docPr id="3" name="Рисунок 3" descr="hello_html_41ed3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1ed37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99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96627B" w:rsidRPr="0096627B" w:rsidSect="00F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AA1"/>
    <w:multiLevelType w:val="multilevel"/>
    <w:tmpl w:val="E5F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A4C29"/>
    <w:multiLevelType w:val="hybridMultilevel"/>
    <w:tmpl w:val="236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A79"/>
    <w:multiLevelType w:val="hybridMultilevel"/>
    <w:tmpl w:val="58620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17398"/>
    <w:multiLevelType w:val="hybridMultilevel"/>
    <w:tmpl w:val="D368E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F97256"/>
    <w:multiLevelType w:val="multilevel"/>
    <w:tmpl w:val="4CE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51D2E"/>
    <w:multiLevelType w:val="multilevel"/>
    <w:tmpl w:val="460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6627B"/>
    <w:rsid w:val="0013542C"/>
    <w:rsid w:val="0096627B"/>
    <w:rsid w:val="00F0795B"/>
    <w:rsid w:val="00F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3"/>
  </w:style>
  <w:style w:type="paragraph" w:styleId="1">
    <w:name w:val="heading 1"/>
    <w:basedOn w:val="a"/>
    <w:link w:val="10"/>
    <w:uiPriority w:val="9"/>
    <w:qFormat/>
    <w:rsid w:val="0096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6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2020-05-16T08:42:00Z</dcterms:created>
  <dcterms:modified xsi:type="dcterms:W3CDTF">2020-05-16T08:54:00Z</dcterms:modified>
</cp:coreProperties>
</file>